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03BB4946" w:rsidR="005B2CC8" w:rsidRPr="004E16A8" w:rsidRDefault="00885018" w:rsidP="001F7ECD">
            <w:pPr>
              <w:jc w:val="center"/>
              <w:rPr>
                <w:rFonts w:cs="Arial"/>
              </w:rPr>
            </w:pPr>
            <w:r>
              <w:rPr>
                <w:noProof/>
              </w:rPr>
              <w:drawing>
                <wp:inline distT="0" distB="0" distL="0" distR="0" wp14:anchorId="4960D19B" wp14:editId="1039B0F4">
                  <wp:extent cx="2137976" cy="2066925"/>
                  <wp:effectExtent l="0" t="0" r="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839" cy="2071627"/>
                          </a:xfrm>
                          <a:prstGeom prst="rect">
                            <a:avLst/>
                          </a:prstGeom>
                          <a:noFill/>
                          <a:ln>
                            <a:noFill/>
                          </a:ln>
                        </pic:spPr>
                      </pic:pic>
                    </a:graphicData>
                  </a:graphic>
                </wp:inline>
              </w:drawing>
            </w:r>
          </w:p>
        </w:tc>
        <w:tc>
          <w:tcPr>
            <w:tcW w:w="6389" w:type="dxa"/>
            <w:gridSpan w:val="3"/>
            <w:vAlign w:val="center"/>
          </w:tcPr>
          <w:p w14:paraId="082D05CC" w14:textId="77777777" w:rsidR="00F01C75" w:rsidRDefault="00F01C75" w:rsidP="0028369A">
            <w:pPr>
              <w:jc w:val="center"/>
              <w:rPr>
                <w:rFonts w:cs="Arial"/>
                <w:b/>
                <w:bCs/>
                <w:sz w:val="40"/>
                <w:szCs w:val="40"/>
              </w:rPr>
            </w:pPr>
            <w:r>
              <w:rPr>
                <w:rFonts w:cs="Arial"/>
                <w:b/>
                <w:bCs/>
                <w:sz w:val="40"/>
                <w:szCs w:val="40"/>
              </w:rPr>
              <w:t xml:space="preserve">Holy Cross 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3F2C37D6" w14:textId="77777777" w:rsidR="00F01C75" w:rsidRPr="00F01C75" w:rsidRDefault="00F01C75" w:rsidP="00F01C75">
            <w:pPr>
              <w:jc w:val="center"/>
              <w:rPr>
                <w:rStyle w:val="apple-style-span"/>
                <w:rFonts w:cs="Arial"/>
                <w:b/>
                <w:bCs/>
                <w:color w:val="000000"/>
              </w:rPr>
            </w:pPr>
            <w:r w:rsidRPr="00F01C75">
              <w:rPr>
                <w:rStyle w:val="apple-style-span"/>
                <w:rFonts w:cs="Arial"/>
                <w:b/>
                <w:bCs/>
                <w:color w:val="000000"/>
              </w:rPr>
              <w:t>2 Beaumont Road, St Jude's, Plymouth, Devon PL4 9BE</w:t>
            </w:r>
          </w:p>
          <w:p w14:paraId="1E66D43A" w14:textId="77777777" w:rsidR="00F01C75" w:rsidRPr="00BA0E93" w:rsidRDefault="00F01C75" w:rsidP="00F01C75">
            <w:pPr>
              <w:jc w:val="center"/>
              <w:rPr>
                <w:rStyle w:val="apple-style-span"/>
                <w:rFonts w:cs="Arial"/>
                <w:color w:val="000000"/>
              </w:rPr>
            </w:pPr>
            <w:r w:rsidRPr="00BA0E93">
              <w:rPr>
                <w:rStyle w:val="apple-style-span"/>
                <w:rFonts w:cs="Arial"/>
                <w:color w:val="000000"/>
              </w:rPr>
              <w:t>01752 225420</w:t>
            </w:r>
          </w:p>
          <w:p w14:paraId="69E8737C" w14:textId="751214BA" w:rsidR="00F01C75" w:rsidRPr="00BA0E93" w:rsidRDefault="003072A9" w:rsidP="00F01C75">
            <w:pPr>
              <w:jc w:val="center"/>
              <w:rPr>
                <w:rStyle w:val="apple-style-span"/>
                <w:rFonts w:cs="Arial"/>
                <w:color w:val="000000"/>
              </w:rPr>
            </w:pPr>
            <w:hyperlink r:id="rId9" w:history="1">
              <w:r w:rsidR="00F01C75" w:rsidRPr="00BA0E93">
                <w:rPr>
                  <w:rStyle w:val="Hyperlink"/>
                  <w:rFonts w:cs="Arial"/>
                </w:rPr>
                <w:t>holy.cross.rc.primary.school@plymouth.gov.uk</w:t>
              </w:r>
            </w:hyperlink>
            <w:r w:rsidR="00F01C75" w:rsidRPr="00BA0E93">
              <w:rPr>
                <w:rStyle w:val="apple-style-span"/>
                <w:rFonts w:cs="Arial"/>
                <w:color w:val="000000"/>
              </w:rPr>
              <w:t xml:space="preserve"> </w:t>
            </w:r>
          </w:p>
          <w:p w14:paraId="49AB7DF8" w14:textId="6BA58AB9" w:rsidR="005B2CC8" w:rsidRPr="004E16A8" w:rsidRDefault="003072A9" w:rsidP="00F01C75">
            <w:pPr>
              <w:tabs>
                <w:tab w:val="left" w:pos="4554"/>
              </w:tabs>
              <w:jc w:val="center"/>
              <w:rPr>
                <w:rFonts w:cs="Arial"/>
                <w:color w:val="0000FF"/>
                <w:u w:val="single"/>
              </w:rPr>
            </w:pPr>
            <w:hyperlink r:id="rId10" w:history="1">
              <w:r w:rsidR="00F01C75" w:rsidRPr="00BA0E93">
                <w:rPr>
                  <w:rStyle w:val="Hyperlink"/>
                  <w:rFonts w:cs="Arial"/>
                </w:rPr>
                <w:t>https://www.holycross.plymouth.sch.uk/</w:t>
              </w:r>
            </w:hyperlink>
            <w:r w:rsidR="00F01C75">
              <w:rPr>
                <w:rStyle w:val="apple-style-span"/>
                <w:rFonts w:cs="Arial"/>
                <w:b/>
                <w:bCs/>
                <w:color w:val="000000"/>
              </w:rPr>
              <w:t xml:space="preserve"> </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3072A9"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3072A9"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0DED66DE" w:rsidR="00791627" w:rsidRPr="004E16A8" w:rsidRDefault="00740B00"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075BC9E3" w:rsidR="00791627" w:rsidRPr="004E16A8" w:rsidRDefault="003072A9"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2012AF" w:rsidRPr="004E16A8" w14:paraId="261BA689" w14:textId="77777777" w:rsidTr="005146B1">
        <w:tc>
          <w:tcPr>
            <w:tcW w:w="3969" w:type="dxa"/>
          </w:tcPr>
          <w:p w14:paraId="13B4DBF2" w14:textId="6C016ADC" w:rsidR="002012AF" w:rsidRPr="004E16A8" w:rsidRDefault="002012AF" w:rsidP="002012AF">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393B4EAB" w:rsidR="002012AF" w:rsidRPr="004E16A8" w:rsidRDefault="002012AF" w:rsidP="002012AF">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18B3D2EF" w:rsidR="00791627" w:rsidRPr="004E16A8" w:rsidRDefault="00A529EA" w:rsidP="00791627">
            <w:pPr>
              <w:rPr>
                <w:rFonts w:cs="Arial"/>
              </w:rPr>
            </w:pPr>
            <w:r>
              <w:rPr>
                <w:rFonts w:cs="Arial"/>
              </w:rPr>
              <w:t>879-</w:t>
            </w:r>
            <w:r w:rsidR="00596460">
              <w:rPr>
                <w:rFonts w:cs="Arial"/>
              </w:rPr>
              <w:t>376</w:t>
            </w:r>
            <w:r w:rsidR="00DA1D95">
              <w:rPr>
                <w:rFonts w:cs="Arial"/>
              </w:rPr>
              <w:t>1</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3254A242" w:rsidR="00791627" w:rsidRPr="004E16A8" w:rsidRDefault="00DA1D95" w:rsidP="00791627">
            <w:pPr>
              <w:rPr>
                <w:rFonts w:cs="Arial"/>
                <w:b/>
                <w:bCs/>
              </w:rPr>
            </w:pPr>
            <w:r>
              <w:rPr>
                <w:rFonts w:cs="Arial"/>
                <w:b/>
                <w:bCs/>
              </w:rPr>
              <w:t>45</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09532891" w14:textId="77777777" w:rsidR="00791627" w:rsidRDefault="003072A9"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11135B">
              <w:rPr>
                <w:rFonts w:cs="Arial"/>
              </w:rPr>
              <w:t>.</w:t>
            </w:r>
          </w:p>
          <w:p w14:paraId="2275DF70" w14:textId="77777777" w:rsidR="0011135B" w:rsidRDefault="0011135B" w:rsidP="00791627">
            <w:pPr>
              <w:rPr>
                <w:rFonts w:cs="Arial"/>
              </w:rPr>
            </w:pPr>
          </w:p>
          <w:p w14:paraId="09CE5801" w14:textId="5222F951" w:rsidR="0011135B" w:rsidRPr="004E16A8" w:rsidRDefault="0011135B"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429C1A89"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11F61316" w:rsidR="007671B5" w:rsidRPr="004E16A8" w:rsidRDefault="00FD7AFC"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A01F3F">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A01F3F">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3072A9"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A01F3F">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3072A9"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F748B8">
        <w:trPr>
          <w:trHeight w:val="496"/>
        </w:trPr>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3072A9"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A01F3F">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3072A9"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A01F3F">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3072A9"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A01F3F">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3072A9" w:rsidP="00463427">
            <w:hyperlink r:id="rId24" w:history="1">
              <w:r w:rsidR="00E9598B" w:rsidRPr="00AF0212">
                <w:rPr>
                  <w:rStyle w:val="Hyperlink"/>
                  <w:rFonts w:cs="Arial"/>
                  <w:bCs/>
                </w:rPr>
                <w:t>school.admissions@plymouth.gov.uk</w:t>
              </w:r>
            </w:hyperlink>
          </w:p>
        </w:tc>
      </w:tr>
      <w:tr w:rsidR="00EF202A" w:rsidRPr="00A000EB" w14:paraId="117A0580" w14:textId="77777777" w:rsidTr="00A01F3F">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3072A9"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A01F3F">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3072A9"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A01F3F">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3072A9"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A01F3F">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3072A9"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A01F3F">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3072A9"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A01F3F">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3072A9"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A01F3F">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3072A9"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A01F3F">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3072A9"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A01F3F">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A01F3F">
        <w:trPr>
          <w:trHeight w:val="284"/>
        </w:trPr>
        <w:tc>
          <w:tcPr>
            <w:tcW w:w="10500" w:type="dxa"/>
            <w:gridSpan w:val="2"/>
            <w:tcBorders>
              <w:top w:val="nil"/>
              <w:bottom w:val="nil"/>
            </w:tcBorders>
          </w:tcPr>
          <w:p w14:paraId="6BCF4447" w14:textId="26932EE3" w:rsidR="00776D5D" w:rsidRDefault="003072A9"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A01F3F">
        <w:trPr>
          <w:trHeight w:val="284"/>
        </w:trPr>
        <w:tc>
          <w:tcPr>
            <w:tcW w:w="10500" w:type="dxa"/>
            <w:gridSpan w:val="2"/>
            <w:tcBorders>
              <w:top w:val="nil"/>
              <w:bottom w:val="nil"/>
            </w:tcBorders>
          </w:tcPr>
          <w:p w14:paraId="01FFCBA6" w14:textId="777A80E5" w:rsidR="00776D5D" w:rsidRDefault="003072A9"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A01F3F">
        <w:trPr>
          <w:trHeight w:val="284"/>
        </w:trPr>
        <w:tc>
          <w:tcPr>
            <w:tcW w:w="10500" w:type="dxa"/>
            <w:gridSpan w:val="2"/>
            <w:tcBorders>
              <w:top w:val="nil"/>
              <w:bottom w:val="nil"/>
            </w:tcBorders>
          </w:tcPr>
          <w:p w14:paraId="7FC84D4D" w14:textId="31AFC781" w:rsidR="00776D5D" w:rsidRDefault="003072A9"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A01F3F">
        <w:trPr>
          <w:trHeight w:val="284"/>
        </w:trPr>
        <w:tc>
          <w:tcPr>
            <w:tcW w:w="10500" w:type="dxa"/>
            <w:gridSpan w:val="2"/>
            <w:tcBorders>
              <w:top w:val="nil"/>
              <w:bottom w:val="nil"/>
            </w:tcBorders>
          </w:tcPr>
          <w:p w14:paraId="2501DE4B" w14:textId="3F857282" w:rsidR="00776D5D" w:rsidRDefault="003072A9"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A01F3F">
        <w:trPr>
          <w:trHeight w:val="284"/>
        </w:trPr>
        <w:tc>
          <w:tcPr>
            <w:tcW w:w="10500" w:type="dxa"/>
            <w:gridSpan w:val="2"/>
            <w:tcBorders>
              <w:top w:val="nil"/>
              <w:bottom w:val="nil"/>
            </w:tcBorders>
          </w:tcPr>
          <w:p w14:paraId="4CF54F32" w14:textId="7D86CC79" w:rsidR="00776D5D" w:rsidRDefault="003072A9"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A01F3F">
        <w:trPr>
          <w:trHeight w:val="284"/>
        </w:trPr>
        <w:tc>
          <w:tcPr>
            <w:tcW w:w="10500" w:type="dxa"/>
            <w:gridSpan w:val="2"/>
            <w:tcBorders>
              <w:top w:val="nil"/>
              <w:bottom w:val="nil"/>
            </w:tcBorders>
          </w:tcPr>
          <w:p w14:paraId="771D3701" w14:textId="375F49B3" w:rsidR="00776D5D" w:rsidRDefault="003072A9" w:rsidP="00776D5D">
            <w:hyperlink r:id="rId38" w:history="1">
              <w:r w:rsidR="00776D5D" w:rsidRPr="009F0155">
                <w:rPr>
                  <w:rStyle w:val="Hyperlink"/>
                </w:rPr>
                <w:t>The School Admissions (Appeal Arrangements) (England) Regulations 2012</w:t>
              </w:r>
            </w:hyperlink>
          </w:p>
        </w:tc>
      </w:tr>
      <w:tr w:rsidR="00776D5D" w14:paraId="67F05496" w14:textId="77777777" w:rsidTr="00A01F3F">
        <w:trPr>
          <w:trHeight w:val="284"/>
        </w:trPr>
        <w:tc>
          <w:tcPr>
            <w:tcW w:w="10500" w:type="dxa"/>
            <w:gridSpan w:val="2"/>
            <w:tcBorders>
              <w:top w:val="nil"/>
              <w:bottom w:val="nil"/>
            </w:tcBorders>
          </w:tcPr>
          <w:p w14:paraId="07587795" w14:textId="5D9B28B9" w:rsidR="00776D5D" w:rsidRDefault="003072A9" w:rsidP="00776D5D">
            <w:hyperlink r:id="rId39" w:history="1">
              <w:r w:rsidR="00776D5D" w:rsidRPr="00DC4F59">
                <w:rPr>
                  <w:rStyle w:val="Hyperlink"/>
                </w:rPr>
                <w:t>The School Information (England) Regulations 2008</w:t>
              </w:r>
            </w:hyperlink>
          </w:p>
        </w:tc>
      </w:tr>
      <w:tr w:rsidR="00776D5D" w14:paraId="5333D14A" w14:textId="77777777" w:rsidTr="00A01F3F">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A01F3F">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A01F3F">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A01F3F">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A01F3F">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A01F3F" w:rsidRDefault="00BA1A72" w:rsidP="00A01F3F">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A01F3F">
              <w:rPr>
                <w:rFonts w:cs="Calibri"/>
                <w:b/>
                <w:bCs/>
              </w:rPr>
              <w:t>Catholic</w:t>
            </w:r>
            <w:r>
              <w:rPr>
                <w:rStyle w:val="FootnoteReference"/>
                <w:rFonts w:cs="Calibri"/>
                <w:b/>
                <w:bCs/>
              </w:rPr>
              <w:footnoteReference w:id="7"/>
            </w:r>
            <w:r w:rsidRPr="00A01F3F">
              <w:rPr>
                <w:rFonts w:cs="Calibri"/>
                <w:b/>
                <w:bCs/>
              </w:rPr>
              <w:t xml:space="preserve"> looked after</w:t>
            </w:r>
            <w:r>
              <w:rPr>
                <w:rStyle w:val="FootnoteReference"/>
                <w:rFonts w:cs="Calibri"/>
                <w:b/>
                <w:bCs/>
              </w:rPr>
              <w:footnoteReference w:id="8"/>
            </w:r>
            <w:r w:rsidRPr="00A01F3F">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A01F3F" w:rsidRDefault="00BA1A72" w:rsidP="00A01F3F">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A01F3F">
              <w:rPr>
                <w:rFonts w:cs="Calibri"/>
                <w:b/>
                <w:bCs/>
              </w:rPr>
              <w:t>ther Catholic</w:t>
            </w:r>
            <w:r>
              <w:rPr>
                <w:rStyle w:val="FootnoteReference"/>
                <w:rFonts w:cs="Calibri"/>
                <w:b/>
                <w:bCs/>
              </w:rPr>
              <w:footnoteReference w:id="10"/>
            </w:r>
            <w:r w:rsidRPr="00A01F3F">
              <w:rPr>
                <w:rFonts w:cs="Calibri"/>
                <w:b/>
                <w:bCs/>
              </w:rPr>
              <w:t xml:space="preserve"> children</w:t>
            </w:r>
            <w:r>
              <w:rPr>
                <w:rFonts w:cs="Calibri"/>
                <w:b/>
                <w:bCs/>
              </w:rPr>
              <w:t>.</w:t>
            </w:r>
          </w:p>
          <w:p w14:paraId="0052ABC3" w14:textId="3AFF96C6" w:rsidR="00BA1A72" w:rsidRPr="007252E6" w:rsidRDefault="00BA1A72" w:rsidP="00A01F3F">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A01F3F">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A01F3F">
            <w:pPr>
              <w:numPr>
                <w:ilvl w:val="0"/>
                <w:numId w:val="44"/>
              </w:numPr>
              <w:jc w:val="both"/>
              <w:rPr>
                <w:rFonts w:cs="Calibri"/>
              </w:rPr>
            </w:pPr>
            <w:r>
              <w:rPr>
                <w:b/>
                <w:color w:val="000000"/>
              </w:rPr>
              <w:t xml:space="preserve">Priority will next be given to </w:t>
            </w:r>
            <w:r w:rsidRPr="00A01F3F">
              <w:rPr>
                <w:rFonts w:cs="Calibri"/>
                <w:b/>
                <w:bCs/>
              </w:rPr>
              <w:t>Catechumens</w:t>
            </w:r>
            <w:r>
              <w:rPr>
                <w:rStyle w:val="FootnoteReference"/>
                <w:rFonts w:cs="Calibri"/>
                <w:b/>
                <w:bCs/>
              </w:rPr>
              <w:footnoteReference w:id="12"/>
            </w:r>
            <w:r w:rsidRPr="00A01F3F">
              <w:rPr>
                <w:rFonts w:cs="Calibri"/>
                <w:b/>
                <w:bCs/>
              </w:rPr>
              <w:t xml:space="preserve"> and members of an Eastern Christian Church</w:t>
            </w:r>
            <w:r>
              <w:rPr>
                <w:rStyle w:val="FootnoteReference"/>
                <w:rFonts w:cs="Calibri"/>
                <w:b/>
                <w:bCs/>
              </w:rPr>
              <w:footnoteReference w:id="13"/>
            </w:r>
            <w:r w:rsidRPr="00A01F3F">
              <w:rPr>
                <w:rFonts w:cs="Calibri"/>
                <w:b/>
                <w:bCs/>
              </w:rPr>
              <w:t>.</w:t>
            </w:r>
          </w:p>
          <w:p w14:paraId="006DBDE1" w14:textId="2FFB8150" w:rsidR="00203D95" w:rsidRDefault="00BA1A72" w:rsidP="00A01F3F">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A01F3F">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0256FE45" w14:textId="77777777" w:rsidR="00A01F3F" w:rsidRDefault="00A01F3F" w:rsidP="00A01F3F">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A01F3F">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3072A9"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D5A07F2" w14:textId="77777777" w:rsidR="00051A3B" w:rsidRDefault="00051A3B" w:rsidP="00051A3B">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2F8C174A" w14:textId="77777777" w:rsidR="00051A3B" w:rsidRDefault="00051A3B" w:rsidP="00051A3B">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2C663DC9" w14:textId="77777777" w:rsidR="00051A3B" w:rsidRDefault="00051A3B" w:rsidP="00051A3B">
            <w:pPr>
              <w:spacing w:after="0" w:line="240" w:lineRule="auto"/>
              <w:jc w:val="both"/>
              <w:rPr>
                <w:rFonts w:cs="Arial"/>
              </w:rPr>
            </w:pPr>
          </w:p>
          <w:p w14:paraId="695D21EE" w14:textId="77777777" w:rsidR="00051A3B" w:rsidRDefault="00051A3B" w:rsidP="00051A3B">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34EBA677" w14:textId="77777777" w:rsidR="00051A3B" w:rsidRDefault="00051A3B" w:rsidP="00051A3B">
            <w:pPr>
              <w:spacing w:after="0" w:line="240" w:lineRule="auto"/>
              <w:jc w:val="both"/>
              <w:rPr>
                <w:rFonts w:cs="Arial"/>
              </w:rPr>
            </w:pPr>
          </w:p>
          <w:p w14:paraId="4F5DF880" w14:textId="77777777" w:rsidR="00051A3B" w:rsidRDefault="00051A3B" w:rsidP="00051A3B">
            <w:pPr>
              <w:spacing w:after="0" w:line="240" w:lineRule="auto"/>
              <w:jc w:val="both"/>
              <w:rPr>
                <w:rFonts w:cs="Arial"/>
              </w:rPr>
            </w:pPr>
            <w:r>
              <w:rPr>
                <w:rFonts w:cs="Arial"/>
              </w:rPr>
              <w:t>Where a parent is no longer a member of staff, priority on that basis will cease.</w:t>
            </w:r>
          </w:p>
          <w:p w14:paraId="63131519" w14:textId="77777777" w:rsidR="00051A3B" w:rsidRDefault="00051A3B" w:rsidP="00051A3B">
            <w:pPr>
              <w:spacing w:after="0" w:line="240" w:lineRule="auto"/>
              <w:jc w:val="both"/>
              <w:rPr>
                <w:rFonts w:cs="Arial"/>
              </w:rPr>
            </w:pPr>
          </w:p>
          <w:p w14:paraId="68BF9166" w14:textId="6E1D4EAC" w:rsidR="004363D4" w:rsidRPr="00155EB2" w:rsidRDefault="00051A3B" w:rsidP="00051A3B">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5DA3A26" w14:textId="77777777" w:rsidR="00051A3B" w:rsidRDefault="00051A3B" w:rsidP="00051A3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FF596C0" w14:textId="77777777" w:rsidR="00051A3B" w:rsidRDefault="00051A3B" w:rsidP="00051A3B">
            <w:pPr>
              <w:spacing w:after="0" w:line="240" w:lineRule="auto"/>
              <w:jc w:val="both"/>
              <w:rPr>
                <w:rFonts w:cs="Arial"/>
              </w:rPr>
            </w:pPr>
          </w:p>
          <w:p w14:paraId="7BA52082" w14:textId="77777777" w:rsidR="00051A3B" w:rsidRDefault="00051A3B" w:rsidP="00051A3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8DD167D" w14:textId="77777777" w:rsidR="00051A3B" w:rsidRDefault="00051A3B" w:rsidP="00051A3B">
            <w:pPr>
              <w:spacing w:after="0" w:line="240" w:lineRule="auto"/>
              <w:jc w:val="both"/>
              <w:rPr>
                <w:rFonts w:cs="Arial"/>
              </w:rPr>
            </w:pPr>
          </w:p>
          <w:p w14:paraId="24B4653F" w14:textId="77777777" w:rsidR="00051A3B" w:rsidRDefault="00051A3B" w:rsidP="00051A3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379CDF54" w14:textId="77777777" w:rsidR="00051A3B" w:rsidRDefault="00051A3B" w:rsidP="00051A3B">
            <w:pPr>
              <w:spacing w:after="0" w:line="240" w:lineRule="auto"/>
              <w:jc w:val="both"/>
              <w:rPr>
                <w:rFonts w:cs="Arial"/>
              </w:rPr>
            </w:pPr>
          </w:p>
          <w:p w14:paraId="18307142" w14:textId="77777777" w:rsidR="00051A3B" w:rsidRDefault="00051A3B" w:rsidP="00051A3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575BF5B" w14:textId="77777777" w:rsidR="00051A3B" w:rsidRDefault="00051A3B" w:rsidP="00051A3B">
            <w:pPr>
              <w:spacing w:after="0" w:line="240" w:lineRule="auto"/>
              <w:jc w:val="both"/>
              <w:rPr>
                <w:rFonts w:cs="Arial"/>
              </w:rPr>
            </w:pPr>
          </w:p>
          <w:p w14:paraId="62F2A06F" w14:textId="613AB962" w:rsidR="00187BEC" w:rsidRPr="00155EB2" w:rsidRDefault="00051A3B" w:rsidP="00051A3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523B9BCC" w:rsidR="001541D4" w:rsidRPr="002B6716" w:rsidRDefault="00000D68"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3D4B64D" wp14:editId="3D718444">
                  <wp:extent cx="1276350" cy="1234260"/>
                  <wp:effectExtent l="0" t="0" r="0" b="4445"/>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460" cy="1239202"/>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590F21F"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Holy Cross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1AAAFA13" w14:textId="77777777" w:rsidR="009A73F4" w:rsidRPr="009A73F4" w:rsidRDefault="009A73F4" w:rsidP="009A73F4">
            <w:pPr>
              <w:rPr>
                <w:rStyle w:val="apple-style-span"/>
                <w:rFonts w:cs="Arial"/>
                <w:b/>
                <w:bCs/>
                <w:color w:val="000000"/>
              </w:rPr>
            </w:pPr>
            <w:r w:rsidRPr="009A73F4">
              <w:rPr>
                <w:rStyle w:val="apple-style-span"/>
                <w:rFonts w:cs="Arial"/>
                <w:b/>
                <w:bCs/>
                <w:color w:val="000000"/>
              </w:rPr>
              <w:t>2 Beaumont Road, St Jude's, Plymouth, Devon PL4 9BE</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10461178" w:rsidR="00E97D6F" w:rsidRPr="002B6716" w:rsidRDefault="00D33D04"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6B18EC1A" wp14:editId="769B434B">
                  <wp:extent cx="1276350" cy="1233805"/>
                  <wp:effectExtent l="0" t="0" r="0" b="4445"/>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33805"/>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21FF86A5"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Holy Cross Catholic 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40D9BB3D" w14:textId="77777777" w:rsidR="00ED55D3" w:rsidRDefault="00ED55D3" w:rsidP="00ED55D3">
            <w:pPr>
              <w:rPr>
                <w:rStyle w:val="apple-style-span"/>
                <w:b/>
                <w:color w:val="000000"/>
              </w:rPr>
            </w:pPr>
            <w:r>
              <w:rPr>
                <w:rStyle w:val="apple-style-span"/>
                <w:rFonts w:cs="Arial"/>
                <w:b/>
                <w:bCs/>
                <w:color w:val="000000"/>
              </w:rPr>
              <w:t>2 Beaumont Road, St Jude's, Plymouth, Devon PL4 9BE</w:t>
            </w: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14ADE6BF" w:rsidR="00B74082" w:rsidRPr="002B6716" w:rsidRDefault="00ED55D3"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6E79E92D" wp14:editId="7CA23A15">
                  <wp:extent cx="1276350" cy="1233805"/>
                  <wp:effectExtent l="0" t="0" r="0" b="4445"/>
                  <wp:docPr id="10" name="Picture 1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33805"/>
                          </a:xfrm>
                          <a:prstGeom prst="rect">
                            <a:avLst/>
                          </a:prstGeom>
                          <a:noFill/>
                          <a:ln>
                            <a:noFill/>
                          </a:ln>
                        </pic:spPr>
                      </pic:pic>
                    </a:graphicData>
                  </a:graphic>
                </wp:inline>
              </w:drawing>
            </w:r>
          </w:p>
        </w:tc>
        <w:tc>
          <w:tcPr>
            <w:tcW w:w="7842" w:type="dxa"/>
            <w:gridSpan w:val="3"/>
            <w:vAlign w:val="center"/>
            <w:hideMark/>
          </w:tcPr>
          <w:p w14:paraId="74E40968" w14:textId="13B0B168"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Holy Cross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3857ED07" w14:textId="77777777" w:rsidR="00051A3B" w:rsidRPr="004F5C77" w:rsidRDefault="00051A3B"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0B45EA6" w14:textId="77777777" w:rsidR="00ED55D3" w:rsidRDefault="00ED55D3" w:rsidP="00ED55D3">
            <w:pPr>
              <w:rPr>
                <w:rStyle w:val="apple-style-span"/>
                <w:b/>
                <w:color w:val="000000"/>
              </w:rPr>
            </w:pPr>
            <w:r>
              <w:rPr>
                <w:rStyle w:val="apple-style-span"/>
                <w:rFonts w:cs="Arial"/>
                <w:b/>
                <w:bCs/>
                <w:color w:val="000000"/>
              </w:rPr>
              <w:t>2 Beaumont Road, St Jude's, Plymouth, Devon PL4 9BE</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D737" w14:textId="77777777" w:rsidR="000575D9" w:rsidRDefault="000575D9" w:rsidP="00791627">
      <w:pPr>
        <w:spacing w:after="0" w:line="240" w:lineRule="auto"/>
      </w:pPr>
      <w:r>
        <w:separator/>
      </w:r>
    </w:p>
  </w:endnote>
  <w:endnote w:type="continuationSeparator" w:id="0">
    <w:p w14:paraId="696EB972" w14:textId="77777777" w:rsidR="000575D9" w:rsidRDefault="000575D9"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4B3A" w14:textId="77777777" w:rsidR="000575D9" w:rsidRDefault="000575D9" w:rsidP="00791627">
      <w:pPr>
        <w:spacing w:after="0" w:line="240" w:lineRule="auto"/>
      </w:pPr>
      <w:r>
        <w:separator/>
      </w:r>
    </w:p>
  </w:footnote>
  <w:footnote w:type="continuationSeparator" w:id="0">
    <w:p w14:paraId="6B405474" w14:textId="77777777" w:rsidR="000575D9" w:rsidRDefault="000575D9"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A01F3F">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A01F3F" w:rsidRDefault="00BA1A72" w:rsidP="00A01F3F">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E6542D4" w14:textId="77777777" w:rsidR="00A01F3F" w:rsidRDefault="00A01F3F" w:rsidP="00A01F3F">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6DC1ADD6" w14:textId="77777777" w:rsidR="00A01F3F" w:rsidRDefault="00A01F3F" w:rsidP="00A01F3F">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A01F3F" w:rsidRDefault="00D56BC8" w:rsidP="00A01F3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A01F3F" w:rsidRDefault="00D56BC8" w:rsidP="00A01F3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59798BE"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8A06A6E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10CB5"/>
    <w:rsid w:val="00011E1D"/>
    <w:rsid w:val="00012158"/>
    <w:rsid w:val="00012823"/>
    <w:rsid w:val="00017BF9"/>
    <w:rsid w:val="00022451"/>
    <w:rsid w:val="000303DB"/>
    <w:rsid w:val="000322AD"/>
    <w:rsid w:val="0003374F"/>
    <w:rsid w:val="00051A3B"/>
    <w:rsid w:val="00055936"/>
    <w:rsid w:val="000575D9"/>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59F6"/>
    <w:rsid w:val="000F3064"/>
    <w:rsid w:val="000F64BA"/>
    <w:rsid w:val="00104007"/>
    <w:rsid w:val="00104B90"/>
    <w:rsid w:val="00104F32"/>
    <w:rsid w:val="00105822"/>
    <w:rsid w:val="0010642B"/>
    <w:rsid w:val="00110C51"/>
    <w:rsid w:val="0011135B"/>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12AF"/>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2A4F"/>
    <w:rsid w:val="003038C0"/>
    <w:rsid w:val="00305E1C"/>
    <w:rsid w:val="00306016"/>
    <w:rsid w:val="003072A9"/>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07A2D"/>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700AFA"/>
    <w:rsid w:val="00705AB8"/>
    <w:rsid w:val="00707989"/>
    <w:rsid w:val="00715671"/>
    <w:rsid w:val="00716EE1"/>
    <w:rsid w:val="00720983"/>
    <w:rsid w:val="0072525B"/>
    <w:rsid w:val="00725A87"/>
    <w:rsid w:val="00726FEA"/>
    <w:rsid w:val="00740B00"/>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56EC"/>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1F3F"/>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54C9"/>
    <w:rsid w:val="00B6625D"/>
    <w:rsid w:val="00B74082"/>
    <w:rsid w:val="00B75EF7"/>
    <w:rsid w:val="00B76D5F"/>
    <w:rsid w:val="00B775AD"/>
    <w:rsid w:val="00B809F2"/>
    <w:rsid w:val="00B82C65"/>
    <w:rsid w:val="00B91292"/>
    <w:rsid w:val="00B91BEF"/>
    <w:rsid w:val="00B93B95"/>
    <w:rsid w:val="00B94E2B"/>
    <w:rsid w:val="00B95470"/>
    <w:rsid w:val="00B95A28"/>
    <w:rsid w:val="00B96E14"/>
    <w:rsid w:val="00BA0E93"/>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685"/>
    <w:rsid w:val="00D94EF4"/>
    <w:rsid w:val="00DA1D95"/>
    <w:rsid w:val="00DA7448"/>
    <w:rsid w:val="00DB21CC"/>
    <w:rsid w:val="00DB237D"/>
    <w:rsid w:val="00DB6A87"/>
    <w:rsid w:val="00DC31A7"/>
    <w:rsid w:val="00DC3703"/>
    <w:rsid w:val="00DC7A06"/>
    <w:rsid w:val="00DD3DA0"/>
    <w:rsid w:val="00DE1825"/>
    <w:rsid w:val="00DE1ED5"/>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748B8"/>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A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D6"/>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383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706681215">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7717215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93672986">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https://www.plymouth.gov.uk/appeal-school-place"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https://www.holycross.plymouth.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y.cross.rc.primary.school@plymouth.gov.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jpe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10630</Words>
  <Characters>60591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2023-12-06T19:24:00Z</cp:lastPrinted>
  <dcterms:created xsi:type="dcterms:W3CDTF">2024-03-12T17:43:00Z</dcterms:created>
  <dcterms:modified xsi:type="dcterms:W3CDTF">2024-03-12T17:43:00Z</dcterms:modified>
</cp:coreProperties>
</file>